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0DF0" w14:textId="4D1A788A" w:rsidR="002258B0" w:rsidRDefault="00174845" w:rsidP="00174845">
      <w:pPr>
        <w:jc w:val="center"/>
        <w:rPr>
          <w:b/>
          <w:bCs/>
          <w:sz w:val="36"/>
          <w:szCs w:val="36"/>
        </w:rPr>
      </w:pPr>
      <w:r w:rsidRPr="00174845">
        <w:rPr>
          <w:b/>
          <w:bCs/>
          <w:sz w:val="36"/>
          <w:szCs w:val="36"/>
        </w:rPr>
        <w:t>Projektoversigt</w:t>
      </w:r>
    </w:p>
    <w:tbl>
      <w:tblPr>
        <w:tblStyle w:val="Tabel-Gitter"/>
        <w:tblW w:w="14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2410"/>
        <w:gridCol w:w="2409"/>
        <w:gridCol w:w="5103"/>
      </w:tblGrid>
      <w:tr w:rsidR="008C5D18" w:rsidRPr="00690C15" w14:paraId="336423BA" w14:textId="77777777" w:rsidTr="008C5D18">
        <w:tc>
          <w:tcPr>
            <w:tcW w:w="4230" w:type="dxa"/>
          </w:tcPr>
          <w:p w14:paraId="3AA6EC07" w14:textId="587F3917" w:rsidR="008C5D18" w:rsidRPr="00690C15" w:rsidRDefault="00D923C3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14B5DC3" wp14:editId="40DFDB88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153035</wp:posOffset>
                  </wp:positionV>
                  <wp:extent cx="1413128" cy="1059724"/>
                  <wp:effectExtent l="0" t="0" r="0" b="7620"/>
                  <wp:wrapNone/>
                  <wp:docPr id="149143905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28" cy="1059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5D18">
              <w:rPr>
                <w:b/>
                <w:bCs/>
                <w:sz w:val="24"/>
                <w:szCs w:val="24"/>
              </w:rPr>
              <w:t>Billede</w:t>
            </w:r>
            <w:r w:rsidR="008C5D18" w:rsidRPr="00690C15">
              <w:rPr>
                <w:b/>
                <w:bCs/>
                <w:sz w:val="24"/>
                <w:szCs w:val="24"/>
              </w:rPr>
              <w:t>:</w:t>
            </w:r>
          </w:p>
          <w:p w14:paraId="30B9A65B" w14:textId="5B308274" w:rsidR="008C5D18" w:rsidRPr="00690C15" w:rsidRDefault="000239CF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74624" behindDoc="0" locked="0" layoutInCell="1" allowOverlap="1" wp14:anchorId="5B48A8EF" wp14:editId="2AA80AD2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5080</wp:posOffset>
                      </wp:positionV>
                      <wp:extent cx="34925" cy="45720"/>
                      <wp:effectExtent l="57150" t="57150" r="41275" b="49530"/>
                      <wp:wrapNone/>
                      <wp:docPr id="2075943373" name="Håndskrift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925" cy="45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4624" behindDoc="0" locked="0" layoutInCell="1" allowOverlap="1" wp14:anchorId="5B48A8EF" wp14:editId="2AA80AD2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5080</wp:posOffset>
                      </wp:positionV>
                      <wp:extent cx="34925" cy="45720"/>
                      <wp:effectExtent l="57150" t="57150" r="41275" b="49530"/>
                      <wp:wrapNone/>
                      <wp:docPr id="2075943373" name="Håndskrift 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5943373" name="Håndskrift 17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568" cy="632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453BFBB9" wp14:editId="4D40B535">
                      <wp:simplePos x="0" y="0"/>
                      <wp:positionH relativeFrom="column">
                        <wp:posOffset>1739675</wp:posOffset>
                      </wp:positionH>
                      <wp:positionV relativeFrom="paragraph">
                        <wp:posOffset>28395</wp:posOffset>
                      </wp:positionV>
                      <wp:extent cx="360" cy="360"/>
                      <wp:effectExtent l="57150" t="57150" r="57150" b="57150"/>
                      <wp:wrapNone/>
                      <wp:docPr id="1198921639" name="Håndskrift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453BFBB9" wp14:editId="4D40B535">
                      <wp:simplePos x="0" y="0"/>
                      <wp:positionH relativeFrom="column">
                        <wp:posOffset>1739675</wp:posOffset>
                      </wp:positionH>
                      <wp:positionV relativeFrom="paragraph">
                        <wp:posOffset>28395</wp:posOffset>
                      </wp:positionV>
                      <wp:extent cx="360" cy="360"/>
                      <wp:effectExtent l="57150" t="57150" r="57150" b="57150"/>
                      <wp:wrapNone/>
                      <wp:docPr id="1198921639" name="Håndskrift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8921639" name="Håndskrift 5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5892D061" wp14:editId="4A603291">
                      <wp:simplePos x="0" y="0"/>
                      <wp:positionH relativeFrom="column">
                        <wp:posOffset>876755</wp:posOffset>
                      </wp:positionH>
                      <wp:positionV relativeFrom="paragraph">
                        <wp:posOffset>22635</wp:posOffset>
                      </wp:positionV>
                      <wp:extent cx="360" cy="360"/>
                      <wp:effectExtent l="57150" t="57150" r="57150" b="57150"/>
                      <wp:wrapNone/>
                      <wp:docPr id="1458881573" name="Håndskrift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5892D061" wp14:editId="4A603291">
                      <wp:simplePos x="0" y="0"/>
                      <wp:positionH relativeFrom="column">
                        <wp:posOffset>876755</wp:posOffset>
                      </wp:positionH>
                      <wp:positionV relativeFrom="paragraph">
                        <wp:posOffset>22635</wp:posOffset>
                      </wp:positionV>
                      <wp:extent cx="360" cy="360"/>
                      <wp:effectExtent l="57150" t="57150" r="57150" b="57150"/>
                      <wp:wrapNone/>
                      <wp:docPr id="1458881573" name="Håndskrift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8881573" name="Håndskrift 4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D80EA1">
              <w:rPr>
                <w:b/>
                <w:bCs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767A7343" wp14:editId="714A8853">
                      <wp:simplePos x="0" y="0"/>
                      <wp:positionH relativeFrom="column">
                        <wp:posOffset>1499235</wp:posOffset>
                      </wp:positionH>
                      <wp:positionV relativeFrom="page">
                        <wp:posOffset>339725</wp:posOffset>
                      </wp:positionV>
                      <wp:extent cx="0" cy="0"/>
                      <wp:effectExtent l="133350" t="133350" r="76200" b="133350"/>
                      <wp:wrapNone/>
                      <wp:docPr id="1349711901" name="Håndskrift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/>
                </mc:Fallback>
              </mc:AlternateContent>
            </w:r>
            <w:r w:rsidR="00D80EA1">
              <w:rPr>
                <w:b/>
                <w:bCs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60288" behindDoc="0" locked="1" layoutInCell="1" allowOverlap="1" wp14:anchorId="4B075DBA" wp14:editId="16BD4197">
                      <wp:simplePos x="0" y="0"/>
                      <wp:positionH relativeFrom="column">
                        <wp:posOffset>1042035</wp:posOffset>
                      </wp:positionH>
                      <wp:positionV relativeFrom="page">
                        <wp:posOffset>288290</wp:posOffset>
                      </wp:positionV>
                      <wp:extent cx="0" cy="0"/>
                      <wp:effectExtent l="133350" t="133350" r="76200" b="133350"/>
                      <wp:wrapNone/>
                      <wp:docPr id="945285307" name="Håndskrift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/>
                </mc:Fallback>
              </mc:AlternateContent>
            </w:r>
          </w:p>
          <w:p w14:paraId="5D2FB46B" w14:textId="15211E81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A295207" w14:textId="059869F1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Titel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  <w:r w:rsidR="00123C6B">
              <w:rPr>
                <w:b/>
                <w:bCs/>
                <w:sz w:val="24"/>
                <w:szCs w:val="24"/>
              </w:rPr>
              <w:t xml:space="preserve"> </w:t>
            </w:r>
            <w:r w:rsidR="009432EB">
              <w:rPr>
                <w:b/>
                <w:bCs/>
                <w:sz w:val="24"/>
                <w:szCs w:val="24"/>
              </w:rPr>
              <w:t>T</w:t>
            </w:r>
            <w:r w:rsidR="00123C6B">
              <w:rPr>
                <w:b/>
                <w:bCs/>
                <w:sz w:val="24"/>
                <w:szCs w:val="24"/>
              </w:rPr>
              <w:t xml:space="preserve">al i </w:t>
            </w:r>
            <w:r w:rsidR="009432EB">
              <w:rPr>
                <w:b/>
                <w:bCs/>
                <w:sz w:val="24"/>
                <w:szCs w:val="24"/>
              </w:rPr>
              <w:t>butikken</w:t>
            </w:r>
          </w:p>
          <w:p w14:paraId="6E3C9242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24C3E544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A3F1BC7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32194C01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F858A5F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111A2758" w14:textId="726C23D6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5B099DED" w14:textId="77777777" w:rsidTr="008C5D18">
        <w:tc>
          <w:tcPr>
            <w:tcW w:w="4230" w:type="dxa"/>
          </w:tcPr>
          <w:p w14:paraId="20E784A6" w14:textId="17208419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Klassetrin:</w:t>
            </w:r>
            <w:r w:rsidR="00123C6B">
              <w:rPr>
                <w:b/>
                <w:bCs/>
                <w:sz w:val="24"/>
                <w:szCs w:val="24"/>
              </w:rPr>
              <w:t xml:space="preserve"> 2 årgang</w:t>
            </w:r>
          </w:p>
          <w:p w14:paraId="16F9D362" w14:textId="75468855" w:rsidR="00B412A6" w:rsidRPr="00B412A6" w:rsidRDefault="00B412A6" w:rsidP="0017484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CAF25BF" w14:textId="51953A13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Tidsramme:</w:t>
            </w:r>
            <w:r w:rsidR="009432EB">
              <w:rPr>
                <w:b/>
                <w:bCs/>
                <w:sz w:val="24"/>
                <w:szCs w:val="24"/>
              </w:rPr>
              <w:t xml:space="preserve"> 5-6 uger i ca. 3 lektioner</w:t>
            </w:r>
          </w:p>
          <w:p w14:paraId="3BDFE24F" w14:textId="0647BFAC" w:rsidR="00690C15" w:rsidRPr="00690C15" w:rsidRDefault="00690C15" w:rsidP="008C5D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099F72" w14:textId="5C0A2D0F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Fag:</w:t>
            </w:r>
            <w:r w:rsidR="009432EB">
              <w:rPr>
                <w:b/>
                <w:bCs/>
                <w:sz w:val="24"/>
                <w:szCs w:val="24"/>
              </w:rPr>
              <w:t xml:space="preserve"> Matematik og </w:t>
            </w:r>
            <w:proofErr w:type="spellStart"/>
            <w:r w:rsidR="009432EB">
              <w:rPr>
                <w:b/>
                <w:bCs/>
                <w:sz w:val="24"/>
                <w:szCs w:val="24"/>
              </w:rPr>
              <w:t>billedekunst</w:t>
            </w:r>
            <w:proofErr w:type="spellEnd"/>
          </w:p>
          <w:p w14:paraId="2D6A1DE5" w14:textId="439ADC7E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6130C968" w14:textId="77777777" w:rsidTr="00690C15">
        <w:trPr>
          <w:trHeight w:val="1308"/>
        </w:trPr>
        <w:tc>
          <w:tcPr>
            <w:tcW w:w="14152" w:type="dxa"/>
            <w:gridSpan w:val="4"/>
          </w:tcPr>
          <w:p w14:paraId="1AFC6EBB" w14:textId="3D7E6071" w:rsidR="00B412A6" w:rsidRPr="002700B3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Projektspørgsmål:</w:t>
            </w:r>
            <w:r w:rsidR="009432EB">
              <w:rPr>
                <w:b/>
                <w:bCs/>
                <w:sz w:val="24"/>
                <w:szCs w:val="24"/>
              </w:rPr>
              <w:t xml:space="preserve"> </w:t>
            </w:r>
            <w:r w:rsidR="009432EB" w:rsidRPr="009432EB">
              <w:rPr>
                <w:b/>
                <w:bCs/>
                <w:sz w:val="24"/>
                <w:szCs w:val="24"/>
              </w:rPr>
              <w:t>Hvordan kan vi som butiksejer skabe en bod der sælger julepynt til vores forældre?</w:t>
            </w:r>
          </w:p>
        </w:tc>
      </w:tr>
      <w:tr w:rsidR="00690C15" w14:paraId="16656DE0" w14:textId="77777777" w:rsidTr="00AF4F48">
        <w:tc>
          <w:tcPr>
            <w:tcW w:w="6640" w:type="dxa"/>
            <w:gridSpan w:val="2"/>
          </w:tcPr>
          <w:p w14:paraId="3419993A" w14:textId="78FB3723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Læringsmål:</w:t>
            </w:r>
          </w:p>
          <w:p w14:paraId="53F2A051" w14:textId="77777777" w:rsidR="00EF32BD" w:rsidRDefault="00EF32BD" w:rsidP="00174845">
            <w:pPr>
              <w:rPr>
                <w:b/>
                <w:bCs/>
                <w:sz w:val="24"/>
                <w:szCs w:val="24"/>
              </w:rPr>
            </w:pPr>
            <w:r w:rsidRPr="00EF32BD">
              <w:rPr>
                <w:b/>
                <w:bCs/>
                <w:sz w:val="24"/>
                <w:szCs w:val="24"/>
              </w:rPr>
              <w:t xml:space="preserve">At eleverne træner regning med naturlige tal og lærer om, hvordan man bruger matematik til at sælge varer og tjene penge. </w:t>
            </w:r>
          </w:p>
          <w:p w14:paraId="13C558AF" w14:textId="0D453A68" w:rsidR="00690C15" w:rsidRPr="00690C15" w:rsidRDefault="00EF32BD" w:rsidP="00174845">
            <w:pPr>
              <w:rPr>
                <w:b/>
                <w:bCs/>
                <w:sz w:val="24"/>
                <w:szCs w:val="24"/>
              </w:rPr>
            </w:pPr>
            <w:r w:rsidRPr="00EF32BD">
              <w:rPr>
                <w:b/>
                <w:bCs/>
                <w:sz w:val="24"/>
                <w:szCs w:val="24"/>
              </w:rPr>
              <w:t>At eleverne oplever, hvordan man driver en butik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12" w:type="dxa"/>
            <w:gridSpan w:val="2"/>
          </w:tcPr>
          <w:p w14:paraId="7D66818D" w14:textId="4C804A85" w:rsidR="00F11B88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Produkt (</w:t>
            </w:r>
            <w:r w:rsidR="009F2093">
              <w:rPr>
                <w:b/>
                <w:bCs/>
                <w:sz w:val="24"/>
                <w:szCs w:val="24"/>
              </w:rPr>
              <w:t>o</w:t>
            </w:r>
            <w:r w:rsidRPr="00690C15">
              <w:rPr>
                <w:b/>
                <w:bCs/>
                <w:sz w:val="24"/>
                <w:szCs w:val="24"/>
              </w:rPr>
              <w:t>ffentligt):</w:t>
            </w:r>
          </w:p>
          <w:p w14:paraId="4A754419" w14:textId="1648AA92" w:rsidR="00F11B88" w:rsidRPr="00F11B88" w:rsidRDefault="00F11B88" w:rsidP="00F11B88">
            <w:pPr>
              <w:rPr>
                <w:b/>
                <w:bCs/>
                <w:iCs/>
                <w:sz w:val="24"/>
                <w:szCs w:val="24"/>
              </w:rPr>
            </w:pPr>
            <w:r w:rsidRPr="00F11B88">
              <w:rPr>
                <w:b/>
                <w:bCs/>
                <w:iCs/>
                <w:sz w:val="24"/>
                <w:szCs w:val="24"/>
              </w:rPr>
              <w:t>Bodsalget - Dokument med fortjeneste udregning som skal gå i plus</w:t>
            </w:r>
          </w:p>
          <w:p w14:paraId="0680CDD7" w14:textId="0D9E74BC" w:rsidR="00B412A6" w:rsidRPr="008C5D18" w:rsidRDefault="00B412A6" w:rsidP="008C5D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78B7A350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4D34AC02" w14:textId="72DD3A92" w:rsidR="00690C15" w:rsidRPr="00690C15" w:rsidRDefault="00D10B8A" w:rsidP="00D10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Beskrivelse af projekt</w:t>
            </w:r>
          </w:p>
        </w:tc>
      </w:tr>
      <w:tr w:rsidR="00690C15" w14:paraId="70E348B8" w14:textId="77777777" w:rsidTr="00690C15">
        <w:tc>
          <w:tcPr>
            <w:tcW w:w="14152" w:type="dxa"/>
            <w:gridSpan w:val="4"/>
          </w:tcPr>
          <w:p w14:paraId="4916D159" w14:textId="29881936" w:rsidR="00690C15" w:rsidRPr="00690C15" w:rsidRDefault="00D10B8A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Resume:</w:t>
            </w:r>
          </w:p>
          <w:p w14:paraId="56BD1082" w14:textId="7CA32F70" w:rsidR="00F11B88" w:rsidRPr="00F11B88" w:rsidRDefault="00F11B88" w:rsidP="00F11B88">
            <w:pPr>
              <w:rPr>
                <w:b/>
                <w:bCs/>
                <w:iCs/>
                <w:sz w:val="24"/>
                <w:szCs w:val="24"/>
              </w:rPr>
            </w:pPr>
            <w:r w:rsidRPr="00F11B88">
              <w:rPr>
                <w:b/>
                <w:bCs/>
                <w:iCs/>
                <w:sz w:val="24"/>
                <w:szCs w:val="24"/>
              </w:rPr>
              <w:t xml:space="preserve">1: </w:t>
            </w:r>
            <w:r>
              <w:rPr>
                <w:b/>
                <w:bCs/>
                <w:iCs/>
                <w:sz w:val="24"/>
                <w:szCs w:val="24"/>
              </w:rPr>
              <w:t>T</w:t>
            </w:r>
            <w:r w:rsidRPr="00F11B88">
              <w:rPr>
                <w:b/>
                <w:bCs/>
                <w:iCs/>
                <w:sz w:val="24"/>
                <w:szCs w:val="24"/>
              </w:rPr>
              <w:t>egn et skilt til juleboden - navn og julemotiv A3</w:t>
            </w:r>
          </w:p>
          <w:p w14:paraId="2E2F41EA" w14:textId="122F6611" w:rsidR="00F11B88" w:rsidRPr="00F11B88" w:rsidRDefault="00F11B88" w:rsidP="00F11B88">
            <w:pPr>
              <w:rPr>
                <w:b/>
                <w:bCs/>
                <w:sz w:val="24"/>
                <w:szCs w:val="24"/>
              </w:rPr>
            </w:pPr>
            <w:r w:rsidRPr="00F11B88">
              <w:rPr>
                <w:b/>
                <w:bCs/>
                <w:sz w:val="24"/>
                <w:szCs w:val="24"/>
              </w:rPr>
              <w:t>2: Ord i butikken - også på vidensvæg</w:t>
            </w:r>
            <w:r w:rsidR="009270E1">
              <w:rPr>
                <w:b/>
                <w:bCs/>
                <w:sz w:val="24"/>
                <w:szCs w:val="24"/>
              </w:rPr>
              <w:t xml:space="preserve"> </w:t>
            </w:r>
            <w:r w:rsidR="009270E1">
              <w:rPr>
                <w:b/>
                <w:bCs/>
                <w:sz w:val="24"/>
                <w:szCs w:val="24"/>
              </w:rPr>
              <w:t>(salgspris, fortjeneste, svind og tilbud/rabat)</w:t>
            </w:r>
          </w:p>
          <w:p w14:paraId="66007D0E" w14:textId="11C08B38" w:rsidR="00F11B88" w:rsidRPr="00F11B88" w:rsidRDefault="00F11B88" w:rsidP="00F11B88">
            <w:pPr>
              <w:rPr>
                <w:b/>
                <w:bCs/>
                <w:sz w:val="24"/>
                <w:szCs w:val="24"/>
              </w:rPr>
            </w:pPr>
            <w:r w:rsidRPr="00F11B88">
              <w:rPr>
                <w:b/>
                <w:bCs/>
                <w:sz w:val="24"/>
                <w:szCs w:val="24"/>
              </w:rPr>
              <w:t>3: Træk fra og udregn + ekstra</w:t>
            </w:r>
          </w:p>
          <w:p w14:paraId="3BCA7421" w14:textId="00D6C50F" w:rsidR="00F11B88" w:rsidRPr="00F11B88" w:rsidRDefault="00F11B88" w:rsidP="00F11B88">
            <w:pPr>
              <w:rPr>
                <w:b/>
                <w:bCs/>
                <w:sz w:val="24"/>
                <w:szCs w:val="24"/>
              </w:rPr>
            </w:pPr>
            <w:r w:rsidRPr="00F11B88">
              <w:rPr>
                <w:b/>
                <w:bCs/>
                <w:sz w:val="24"/>
                <w:szCs w:val="24"/>
              </w:rPr>
              <w:t xml:space="preserve">4: Se butik og tag billeder til </w:t>
            </w:r>
            <w:r w:rsidR="009270E1">
              <w:rPr>
                <w:b/>
                <w:bCs/>
                <w:sz w:val="24"/>
                <w:szCs w:val="24"/>
              </w:rPr>
              <w:t>vidensvæg</w:t>
            </w:r>
          </w:p>
          <w:p w14:paraId="31BBFADA" w14:textId="67A67F61" w:rsidR="00F11B88" w:rsidRDefault="003F1C47" w:rsidP="00903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</w:t>
            </w:r>
            <w:r w:rsidR="00F60870">
              <w:rPr>
                <w:b/>
                <w:bCs/>
                <w:sz w:val="24"/>
                <w:szCs w:val="24"/>
              </w:rPr>
              <w:t xml:space="preserve"> </w:t>
            </w:r>
            <w:r w:rsidR="00F11B88" w:rsidRPr="00F11B88">
              <w:rPr>
                <w:b/>
                <w:bCs/>
                <w:sz w:val="24"/>
                <w:szCs w:val="24"/>
              </w:rPr>
              <w:t xml:space="preserve">Butiksbesøget </w:t>
            </w:r>
          </w:p>
          <w:p w14:paraId="073F4DA5" w14:textId="7D49FA9E" w:rsidR="00F11B88" w:rsidRPr="00F11B88" w:rsidRDefault="003F1C47" w:rsidP="00F11B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F11B88" w:rsidRPr="00F11B88">
              <w:rPr>
                <w:b/>
                <w:bCs/>
                <w:sz w:val="24"/>
                <w:szCs w:val="24"/>
              </w:rPr>
              <w:t xml:space="preserve">: Lave Collage af </w:t>
            </w:r>
            <w:r w:rsidR="00F656FF">
              <w:rPr>
                <w:b/>
                <w:bCs/>
                <w:sz w:val="24"/>
                <w:szCs w:val="24"/>
              </w:rPr>
              <w:t xml:space="preserve">billeder fra papirreklamer hvor der er </w:t>
            </w:r>
            <w:r w:rsidR="009270E1">
              <w:rPr>
                <w:b/>
                <w:bCs/>
                <w:sz w:val="24"/>
                <w:szCs w:val="24"/>
              </w:rPr>
              <w:t xml:space="preserve">tilbud eller rabat </w:t>
            </w:r>
          </w:p>
          <w:p w14:paraId="229260BA" w14:textId="4A5281FA" w:rsidR="00F11B88" w:rsidRPr="00F11B88" w:rsidRDefault="003F1C47" w:rsidP="003F1C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7: </w:t>
            </w:r>
            <w:r w:rsidR="00F11B88" w:rsidRPr="00F11B88">
              <w:rPr>
                <w:b/>
                <w:bCs/>
                <w:sz w:val="24"/>
                <w:szCs w:val="24"/>
              </w:rPr>
              <w:t>Lav vare</w:t>
            </w:r>
            <w:r w:rsidR="009270E1">
              <w:rPr>
                <w:b/>
                <w:bCs/>
                <w:sz w:val="24"/>
                <w:szCs w:val="24"/>
              </w:rPr>
              <w:t>r</w:t>
            </w:r>
            <w:r w:rsidR="00F11B88" w:rsidRPr="00F11B88">
              <w:rPr>
                <w:b/>
                <w:bCs/>
                <w:sz w:val="24"/>
                <w:szCs w:val="24"/>
              </w:rPr>
              <w:t xml:space="preserve"> i billedkunst med afkrydsning af antal papirer brugt</w:t>
            </w:r>
          </w:p>
          <w:p w14:paraId="6495725F" w14:textId="209BC7B1" w:rsidR="00F11B88" w:rsidRPr="00F11B88" w:rsidRDefault="003F1C47" w:rsidP="00F11B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F11B88" w:rsidRPr="00F11B88">
              <w:rPr>
                <w:b/>
                <w:bCs/>
                <w:sz w:val="24"/>
                <w:szCs w:val="24"/>
              </w:rPr>
              <w:t>: Vælg tre vare ud af vores udvalg (kræmmerhus, musetrapper, julehjerter, pap - uro, 3D juletræ)</w:t>
            </w:r>
          </w:p>
          <w:p w14:paraId="54518632" w14:textId="619EA681" w:rsidR="00F11B88" w:rsidRPr="00F11B88" w:rsidRDefault="003F1C47" w:rsidP="00F11B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</w:t>
            </w:r>
            <w:r w:rsidR="00F11B88" w:rsidRPr="00F11B88">
              <w:rPr>
                <w:b/>
                <w:bCs/>
                <w:sz w:val="24"/>
                <w:szCs w:val="24"/>
              </w:rPr>
              <w:t>: Udregne potentiel fortjeneste og købspris og salgspris</w:t>
            </w:r>
          </w:p>
          <w:p w14:paraId="56960447" w14:textId="2F2658FA" w:rsidR="00F11B88" w:rsidRPr="00F11B88" w:rsidRDefault="003F1C47" w:rsidP="00F11B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F11B88" w:rsidRPr="00F11B88">
              <w:rPr>
                <w:b/>
                <w:bCs/>
                <w:sz w:val="24"/>
                <w:szCs w:val="24"/>
              </w:rPr>
              <w:t>: Se på reklame - se på priser og rabatter</w:t>
            </w:r>
          </w:p>
          <w:p w14:paraId="542F0902" w14:textId="291605E6" w:rsidR="00F11B88" w:rsidRPr="00F11B88" w:rsidRDefault="003F1C47" w:rsidP="00F11B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F11B88" w:rsidRPr="00F11B88">
              <w:rPr>
                <w:b/>
                <w:bCs/>
                <w:sz w:val="24"/>
                <w:szCs w:val="24"/>
              </w:rPr>
              <w:t>: Lav en reklame med en rabat på en af varerne (2 for 3 pris)</w:t>
            </w:r>
          </w:p>
          <w:p w14:paraId="17FA1ACF" w14:textId="3B064B26" w:rsidR="00690C15" w:rsidRPr="00690C15" w:rsidRDefault="00F11B88" w:rsidP="00174845">
            <w:pPr>
              <w:rPr>
                <w:b/>
                <w:bCs/>
                <w:sz w:val="24"/>
                <w:szCs w:val="24"/>
              </w:rPr>
            </w:pPr>
            <w:r w:rsidRPr="00F11B88">
              <w:rPr>
                <w:b/>
                <w:bCs/>
                <w:sz w:val="24"/>
                <w:szCs w:val="24"/>
              </w:rPr>
              <w:t>1</w:t>
            </w:r>
            <w:r w:rsidR="003F1C47">
              <w:rPr>
                <w:b/>
                <w:bCs/>
                <w:sz w:val="24"/>
                <w:szCs w:val="24"/>
              </w:rPr>
              <w:t>2</w:t>
            </w:r>
            <w:r w:rsidRPr="00F11B88">
              <w:rPr>
                <w:b/>
                <w:bCs/>
                <w:sz w:val="24"/>
                <w:szCs w:val="24"/>
              </w:rPr>
              <w:t xml:space="preserve">: Salgsdag </w:t>
            </w:r>
          </w:p>
        </w:tc>
      </w:tr>
      <w:tr w:rsidR="00174845" w14:paraId="5A43350F" w14:textId="77777777" w:rsidTr="00AF4F48">
        <w:tc>
          <w:tcPr>
            <w:tcW w:w="6640" w:type="dxa"/>
            <w:gridSpan w:val="2"/>
          </w:tcPr>
          <w:p w14:paraId="775B1C04" w14:textId="1109582D" w:rsidR="00690C15" w:rsidRPr="00690C1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lastRenderedPageBreak/>
              <w:t xml:space="preserve">Hook: </w:t>
            </w:r>
          </w:p>
          <w:p w14:paraId="14071F1F" w14:textId="77777777" w:rsidR="00BE5BBF" w:rsidRPr="00093DEE" w:rsidRDefault="00BE5BBF" w:rsidP="00174845">
            <w:pPr>
              <w:rPr>
                <w:rFonts w:ascii="Calibri" w:eastAsia="Calibri" w:hAnsi="Calibri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93DEE">
              <w:rPr>
                <w:rFonts w:ascii="Calibri" w:eastAsia="Calibri" w:hAnsi="Calibri" w:cs="Times New Roman"/>
                <w:b/>
                <w:bCs/>
                <w:iCs/>
                <w:color w:val="000000"/>
                <w:sz w:val="24"/>
                <w:szCs w:val="24"/>
              </w:rPr>
              <w:t>En plakat</w:t>
            </w:r>
            <w:r w:rsidR="00FE6206" w:rsidRPr="00093DEE">
              <w:rPr>
                <w:rFonts w:ascii="Calibri" w:eastAsia="Calibri" w:hAnsi="Calibri" w:cs="Times New Roman"/>
                <w:b/>
                <w:bCs/>
                <w:iCs/>
                <w:color w:val="000000"/>
                <w:sz w:val="24"/>
                <w:szCs w:val="24"/>
              </w:rPr>
              <w:t xml:space="preserve"> med </w:t>
            </w:r>
            <w:r w:rsidRPr="00093DEE">
              <w:rPr>
                <w:rFonts w:ascii="Calibri" w:eastAsia="Calibri" w:hAnsi="Calibri" w:cs="Times New Roman"/>
                <w:b/>
                <w:bCs/>
                <w:iCs/>
                <w:color w:val="000000"/>
                <w:sz w:val="24"/>
                <w:szCs w:val="24"/>
              </w:rPr>
              <w:t>de nye ord</w:t>
            </w:r>
            <w:r w:rsidR="00FE6206" w:rsidRPr="00093DEE">
              <w:rPr>
                <w:rFonts w:ascii="Calibri" w:eastAsia="Calibri" w:hAnsi="Calibri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4CA03EAF" w14:textId="091DAFEE" w:rsidR="007B59DC" w:rsidRPr="00093DEE" w:rsidRDefault="00FE6206" w:rsidP="00174845">
            <w:pPr>
              <w:rPr>
                <w:b/>
                <w:bCs/>
              </w:rPr>
            </w:pPr>
            <w:r w:rsidRPr="00093DEE">
              <w:rPr>
                <w:rFonts w:ascii="Calibri" w:eastAsia="Calibri" w:hAnsi="Calibri" w:cs="Times New Roman"/>
                <w:b/>
                <w:bCs/>
                <w:iCs/>
                <w:color w:val="000000"/>
                <w:sz w:val="24"/>
                <w:szCs w:val="24"/>
              </w:rPr>
              <w:t>Penge til julehygge</w:t>
            </w:r>
          </w:p>
          <w:p w14:paraId="0949B72E" w14:textId="7B03CE39" w:rsidR="00093DEE" w:rsidRPr="00690C15" w:rsidRDefault="00093DEE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 butik</w:t>
            </w:r>
            <w:r w:rsidR="00F11B88">
              <w:rPr>
                <w:b/>
                <w:bCs/>
                <w:sz w:val="24"/>
                <w:szCs w:val="24"/>
              </w:rPr>
              <w:t xml:space="preserve"> og tal om hvordan man får vare i sin butik.</w:t>
            </w:r>
          </w:p>
          <w:p w14:paraId="7B9E67FF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00389268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50E9098" w14:textId="77777777" w:rsidR="00174845" w:rsidRDefault="00690C15" w:rsidP="007B59DC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Milepæle:</w:t>
            </w:r>
          </w:p>
          <w:p w14:paraId="74F8552D" w14:textId="77777777" w:rsidR="007F282C" w:rsidRDefault="00F11B88" w:rsidP="008C5D18">
            <w:pPr>
              <w:rPr>
                <w:b/>
                <w:bCs/>
                <w:iCs/>
                <w:sz w:val="24"/>
                <w:szCs w:val="24"/>
              </w:rPr>
            </w:pPr>
            <w:r w:rsidRPr="00F11B88">
              <w:rPr>
                <w:b/>
                <w:bCs/>
                <w:iCs/>
                <w:sz w:val="24"/>
                <w:szCs w:val="24"/>
              </w:rPr>
              <w:t>Collage og reklame</w:t>
            </w:r>
          </w:p>
          <w:p w14:paraId="19ADFC2D" w14:textId="77777777" w:rsidR="007F282C" w:rsidRDefault="007F282C" w:rsidP="008C5D18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Lav varer</w:t>
            </w:r>
          </w:p>
          <w:p w14:paraId="6DE73759" w14:textId="2E9027A6" w:rsidR="007F282C" w:rsidRPr="007F282C" w:rsidRDefault="0090395E" w:rsidP="008C5D18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Udregn potentiel fortjeneste</w:t>
            </w:r>
          </w:p>
        </w:tc>
      </w:tr>
      <w:tr w:rsidR="00EE00ED" w14:paraId="5CA90C41" w14:textId="77777777" w:rsidTr="00AF4F48">
        <w:tc>
          <w:tcPr>
            <w:tcW w:w="6640" w:type="dxa"/>
            <w:gridSpan w:val="2"/>
          </w:tcPr>
          <w:p w14:paraId="727FCC05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Samarbejdspartnere:</w:t>
            </w:r>
          </w:p>
          <w:p w14:paraId="7A43351E" w14:textId="51B84670" w:rsidR="00FE6206" w:rsidRPr="00093DEE" w:rsidRDefault="009432EB" w:rsidP="00690C1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093DEE">
              <w:rPr>
                <w:rFonts w:ascii="Calibri" w:eastAsia="Calibri" w:hAnsi="Calibri" w:cs="Times New Roman"/>
                <w:b/>
                <w:sz w:val="24"/>
                <w:szCs w:val="24"/>
              </w:rPr>
              <w:t>Meny</w:t>
            </w:r>
            <w:proofErr w:type="spellEnd"/>
            <w:r w:rsidRPr="00093DE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- Åben virksomhed</w:t>
            </w:r>
            <w:r w:rsidR="00F11B8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og materialet herfra</w:t>
            </w:r>
          </w:p>
          <w:p w14:paraId="033E5E58" w14:textId="5139395E" w:rsidR="00EE00ED" w:rsidRDefault="00000000" w:rsidP="00690C15">
            <w:pPr>
              <w:rPr>
                <w:b/>
                <w:bCs/>
                <w:sz w:val="24"/>
                <w:szCs w:val="24"/>
              </w:rPr>
            </w:pPr>
            <w:hyperlink r:id="rId16" w:history="1">
              <w:r w:rsidR="00FE6206" w:rsidRPr="008C4C9C">
                <w:rPr>
                  <w:rStyle w:val="Hyperlink"/>
                  <w:b/>
                  <w:bCs/>
                  <w:sz w:val="24"/>
                  <w:szCs w:val="24"/>
                </w:rPr>
                <w:t>https://aabenvirksomhed.dk/</w:t>
              </w:r>
            </w:hyperlink>
            <w:r w:rsidR="00FE620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EE1CE0E" w14:textId="1B9DBFB5" w:rsidR="00EE00ED" w:rsidRPr="00690C15" w:rsidRDefault="00000000" w:rsidP="00690C15">
            <w:pPr>
              <w:rPr>
                <w:b/>
                <w:bCs/>
                <w:sz w:val="24"/>
                <w:szCs w:val="24"/>
              </w:rPr>
            </w:pPr>
            <w:hyperlink r:id="rId17" w:history="1">
              <w:r w:rsidR="00114929" w:rsidRPr="008C4C9C">
                <w:rPr>
                  <w:rStyle w:val="Hyperlink"/>
                  <w:b/>
                  <w:bCs/>
                  <w:sz w:val="24"/>
                  <w:szCs w:val="24"/>
                </w:rPr>
                <w:t>file:///C:/Users/Trine/Downloads/Elevark-2.-3.-klasse.pdf</w:t>
              </w:r>
            </w:hyperlink>
            <w:r w:rsidR="0011492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gridSpan w:val="2"/>
          </w:tcPr>
          <w:p w14:paraId="166799F4" w14:textId="77777777" w:rsidR="00EE00ED" w:rsidRDefault="00EE00ED" w:rsidP="007B59D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Autensitet</w:t>
            </w:r>
            <w:proofErr w:type="spellEnd"/>
            <w:r w:rsidR="008F640A">
              <w:rPr>
                <w:b/>
                <w:bCs/>
                <w:sz w:val="24"/>
                <w:szCs w:val="24"/>
              </w:rPr>
              <w:t>:</w:t>
            </w:r>
          </w:p>
          <w:p w14:paraId="0DEBBCD0" w14:textId="77777777" w:rsidR="00F60870" w:rsidRDefault="00F60870" w:rsidP="007B5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Virkeligheden i at man må bruge penge for at tjene penge og opdagelsen af at vare sælges for mere for at få en fortjeneste.</w:t>
            </w:r>
          </w:p>
          <w:p w14:paraId="27AAC089" w14:textId="00DC7831" w:rsidR="00F60870" w:rsidRPr="00690C15" w:rsidRDefault="006725AF" w:rsidP="007B5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Deres produkter skal faktisk sælges så de har penge til julehygge </w:t>
            </w:r>
            <w:r w:rsidRPr="006725A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174845" w14:paraId="7C57535F" w14:textId="77777777" w:rsidTr="00AF4F48">
        <w:tc>
          <w:tcPr>
            <w:tcW w:w="6640" w:type="dxa"/>
            <w:gridSpan w:val="2"/>
          </w:tcPr>
          <w:p w14:paraId="6AD93BBF" w14:textId="1A80FDD1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Elevinvolvering:</w:t>
            </w:r>
          </w:p>
          <w:p w14:paraId="6CD5D865" w14:textId="53D39E47" w:rsidR="00174845" w:rsidRPr="00690C15" w:rsidRDefault="004E2AB6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 laver selv </w:t>
            </w:r>
            <w:r w:rsidR="00E57D96">
              <w:rPr>
                <w:b/>
                <w:bCs/>
                <w:sz w:val="24"/>
                <w:szCs w:val="24"/>
              </w:rPr>
              <w:t>de vare der skal sælges og kan frit vælge mellem et bestemt udbud. De tager også selv imod penge</w:t>
            </w:r>
            <w:r w:rsidR="00ED75B1">
              <w:rPr>
                <w:b/>
                <w:bCs/>
                <w:sz w:val="24"/>
                <w:szCs w:val="24"/>
              </w:rPr>
              <w:t xml:space="preserve"> og skal finde ud af at veksle og holde regnskab.</w:t>
            </w:r>
          </w:p>
          <w:p w14:paraId="02DE84E5" w14:textId="77777777" w:rsidR="004F409B" w:rsidRDefault="004F409B" w:rsidP="00AF4F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Eleverne skal overveje: </w:t>
            </w:r>
          </w:p>
          <w:p w14:paraId="13A8C76C" w14:textId="6FA94E76" w:rsidR="00AF4F48" w:rsidRDefault="0024428A" w:rsidP="00AF4F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4F409B">
              <w:rPr>
                <w:b/>
                <w:bCs/>
                <w:sz w:val="24"/>
                <w:szCs w:val="24"/>
              </w:rPr>
              <w:t>H</w:t>
            </w:r>
            <w:r w:rsidR="00AF4F48">
              <w:rPr>
                <w:b/>
                <w:bCs/>
                <w:sz w:val="24"/>
                <w:szCs w:val="24"/>
              </w:rPr>
              <w:t>vad skal vores varer koste for at vi får en fortjeneste?</w:t>
            </w:r>
          </w:p>
          <w:p w14:paraId="4C3C491C" w14:textId="4D33E6B9" w:rsidR="00174845" w:rsidRPr="00690C15" w:rsidRDefault="0024428A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AF4F48">
              <w:rPr>
                <w:b/>
                <w:bCs/>
                <w:sz w:val="24"/>
                <w:szCs w:val="24"/>
              </w:rPr>
              <w:t>Hvilke varer vil sælge godt og hvordan skal de se ud (stolthed over produkt)</w:t>
            </w:r>
          </w:p>
        </w:tc>
        <w:tc>
          <w:tcPr>
            <w:tcW w:w="7512" w:type="dxa"/>
            <w:gridSpan w:val="2"/>
          </w:tcPr>
          <w:p w14:paraId="5F7F4E9A" w14:textId="5AC03368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Afslutning af projekt:</w:t>
            </w:r>
          </w:p>
          <w:p w14:paraId="7820CE78" w14:textId="162E6933" w:rsidR="007B59DC" w:rsidRPr="00690C15" w:rsidRDefault="006725AF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Forældrene inviteres </w:t>
            </w:r>
            <w:r w:rsidR="004E2AB6">
              <w:rPr>
                <w:b/>
                <w:bCs/>
                <w:sz w:val="24"/>
                <w:szCs w:val="24"/>
              </w:rPr>
              <w:t>til at købe julepyntet i elevernes egne boder.</w:t>
            </w:r>
          </w:p>
          <w:p w14:paraId="4AC2AE11" w14:textId="5EFB55A6" w:rsidR="007B59DC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6B11B837" w14:textId="21D4F9F0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02852BA8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769048D7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7AB93F1" w14:textId="299C91C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1B06D5F4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0A593304" w14:textId="094C0E3F" w:rsidR="00690C15" w:rsidRPr="00690C15" w:rsidRDefault="00B80BBB" w:rsidP="00B80B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690C15">
              <w:rPr>
                <w:b/>
                <w:bCs/>
                <w:sz w:val="24"/>
                <w:szCs w:val="24"/>
              </w:rPr>
              <w:t>valuering</w:t>
            </w:r>
          </w:p>
        </w:tc>
      </w:tr>
      <w:tr w:rsidR="00174845" w14:paraId="054AAF8A" w14:textId="77777777" w:rsidTr="00AF4F48">
        <w:tc>
          <w:tcPr>
            <w:tcW w:w="6640" w:type="dxa"/>
            <w:gridSpan w:val="2"/>
          </w:tcPr>
          <w:p w14:paraId="77B06542" w14:textId="77777777" w:rsidR="0017484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Lærer/pæd. </w:t>
            </w:r>
            <w:r w:rsidR="00D11606">
              <w:rPr>
                <w:b/>
                <w:bCs/>
                <w:sz w:val="24"/>
                <w:szCs w:val="24"/>
              </w:rPr>
              <w:t>r</w:t>
            </w:r>
            <w:r w:rsidRPr="00690C15">
              <w:rPr>
                <w:b/>
                <w:bCs/>
                <w:sz w:val="24"/>
                <w:szCs w:val="24"/>
              </w:rPr>
              <w:t>efleksioner:</w:t>
            </w:r>
          </w:p>
          <w:p w14:paraId="48501334" w14:textId="62FEDA0C" w:rsidR="009270E1" w:rsidRPr="00690C15" w:rsidRDefault="00E40CFB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Vær opmærksom på at butiksindehaver muligvis ikke er klar over at de</w:t>
            </w:r>
            <w:r w:rsidR="00AF4F48">
              <w:rPr>
                <w:b/>
                <w:bCs/>
                <w:sz w:val="24"/>
                <w:szCs w:val="24"/>
              </w:rPr>
              <w:t xml:space="preserve"> (butikken/kæden)</w:t>
            </w:r>
            <w:r>
              <w:rPr>
                <w:b/>
                <w:bCs/>
                <w:sz w:val="24"/>
                <w:szCs w:val="24"/>
              </w:rPr>
              <w:t xml:space="preserve"> er tilmeldt </w:t>
            </w:r>
            <w:r w:rsidR="00AF4F48">
              <w:rPr>
                <w:b/>
                <w:bCs/>
                <w:sz w:val="24"/>
                <w:szCs w:val="24"/>
              </w:rPr>
              <w:t xml:space="preserve">”Åben Virksomhed”. Det kan derfor godt være en idé at gøre mere ud </w:t>
            </w:r>
            <w:r w:rsidR="004F409B">
              <w:rPr>
                <w:b/>
                <w:bCs/>
                <w:sz w:val="24"/>
                <w:szCs w:val="24"/>
              </w:rPr>
              <w:t>at mødes/tale sammen og afstemme forventninger</w:t>
            </w:r>
          </w:p>
        </w:tc>
        <w:tc>
          <w:tcPr>
            <w:tcW w:w="7512" w:type="dxa"/>
            <w:gridSpan w:val="2"/>
          </w:tcPr>
          <w:p w14:paraId="55B6549C" w14:textId="2EFDD424" w:rsidR="007B59DC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Elevrefleksioner:</w:t>
            </w:r>
          </w:p>
          <w:p w14:paraId="01E7D1A4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8221AE4" w14:textId="5F6E68E1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9BA6797" w14:textId="6F24DC4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4227FA1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5BBCABA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3D266703" w14:textId="76F164FA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965531" w14:textId="77777777" w:rsidR="00174845" w:rsidRPr="00174845" w:rsidRDefault="00174845" w:rsidP="009B06CA">
      <w:pPr>
        <w:rPr>
          <w:b/>
          <w:bCs/>
          <w:sz w:val="36"/>
          <w:szCs w:val="36"/>
        </w:rPr>
      </w:pPr>
    </w:p>
    <w:sectPr w:rsidR="00174845" w:rsidRPr="00174845" w:rsidSect="00E83A5A">
      <w:headerReference w:type="default" r:id="rId1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8656" w14:textId="77777777" w:rsidR="00E83A5A" w:rsidRDefault="00E83A5A" w:rsidP="007B59DC">
      <w:pPr>
        <w:spacing w:after="0" w:line="240" w:lineRule="auto"/>
      </w:pPr>
      <w:r>
        <w:separator/>
      </w:r>
    </w:p>
  </w:endnote>
  <w:endnote w:type="continuationSeparator" w:id="0">
    <w:p w14:paraId="43EE0A16" w14:textId="77777777" w:rsidR="00E83A5A" w:rsidRDefault="00E83A5A" w:rsidP="007B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6E46" w14:textId="77777777" w:rsidR="00E83A5A" w:rsidRDefault="00E83A5A" w:rsidP="007B59DC">
      <w:pPr>
        <w:spacing w:after="0" w:line="240" w:lineRule="auto"/>
      </w:pPr>
      <w:r>
        <w:separator/>
      </w:r>
    </w:p>
  </w:footnote>
  <w:footnote w:type="continuationSeparator" w:id="0">
    <w:p w14:paraId="6BABCBB2" w14:textId="77777777" w:rsidR="00E83A5A" w:rsidRDefault="00E83A5A" w:rsidP="007B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504C" w14:textId="4ACE933E" w:rsidR="007B59DC" w:rsidRDefault="00C754E3" w:rsidP="007B59DC">
    <w:pPr>
      <w:pStyle w:val="Sidehoved"/>
      <w:jc w:val="right"/>
    </w:pPr>
    <w:r>
      <w:rPr>
        <w:noProof/>
      </w:rPr>
      <w:drawing>
        <wp:inline distT="0" distB="0" distL="0" distR="0" wp14:anchorId="71F38ECE" wp14:editId="27BA7A83">
          <wp:extent cx="1619250" cy="409575"/>
          <wp:effectExtent l="0" t="0" r="0" b="9525"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C7F"/>
    <w:multiLevelType w:val="hybridMultilevel"/>
    <w:tmpl w:val="85AEF0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84"/>
    <w:multiLevelType w:val="hybridMultilevel"/>
    <w:tmpl w:val="707236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41A"/>
    <w:multiLevelType w:val="hybridMultilevel"/>
    <w:tmpl w:val="83D0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A69"/>
    <w:multiLevelType w:val="hybridMultilevel"/>
    <w:tmpl w:val="68DC3010"/>
    <w:lvl w:ilvl="0" w:tplc="03922FD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11581">
    <w:abstractNumId w:val="0"/>
  </w:num>
  <w:num w:numId="2" w16cid:durableId="375010298">
    <w:abstractNumId w:val="2"/>
  </w:num>
  <w:num w:numId="3" w16cid:durableId="1374111657">
    <w:abstractNumId w:val="1"/>
  </w:num>
  <w:num w:numId="4" w16cid:durableId="697587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45"/>
    <w:rsid w:val="000239CF"/>
    <w:rsid w:val="00040788"/>
    <w:rsid w:val="00093DEE"/>
    <w:rsid w:val="00114929"/>
    <w:rsid w:val="00123C6B"/>
    <w:rsid w:val="00147D49"/>
    <w:rsid w:val="00174845"/>
    <w:rsid w:val="002258B0"/>
    <w:rsid w:val="0024428A"/>
    <w:rsid w:val="002700B3"/>
    <w:rsid w:val="002C02D1"/>
    <w:rsid w:val="003F1C47"/>
    <w:rsid w:val="004808EA"/>
    <w:rsid w:val="004E2AB6"/>
    <w:rsid w:val="004F409B"/>
    <w:rsid w:val="00502653"/>
    <w:rsid w:val="00620524"/>
    <w:rsid w:val="006725AF"/>
    <w:rsid w:val="00690C15"/>
    <w:rsid w:val="006C4B20"/>
    <w:rsid w:val="007B59DC"/>
    <w:rsid w:val="007E4F85"/>
    <w:rsid w:val="007F282C"/>
    <w:rsid w:val="008C5D18"/>
    <w:rsid w:val="008F640A"/>
    <w:rsid w:val="0090395E"/>
    <w:rsid w:val="009270E1"/>
    <w:rsid w:val="009432EB"/>
    <w:rsid w:val="009B06CA"/>
    <w:rsid w:val="009F2093"/>
    <w:rsid w:val="00AF4F48"/>
    <w:rsid w:val="00B412A6"/>
    <w:rsid w:val="00B80BBB"/>
    <w:rsid w:val="00BE5BBF"/>
    <w:rsid w:val="00C754E3"/>
    <w:rsid w:val="00D10B8A"/>
    <w:rsid w:val="00D11606"/>
    <w:rsid w:val="00D80EA1"/>
    <w:rsid w:val="00D923C3"/>
    <w:rsid w:val="00E40CFB"/>
    <w:rsid w:val="00E57D96"/>
    <w:rsid w:val="00E83A5A"/>
    <w:rsid w:val="00EA775D"/>
    <w:rsid w:val="00ED75B1"/>
    <w:rsid w:val="00EE00ED"/>
    <w:rsid w:val="00EF32BD"/>
    <w:rsid w:val="00F11B88"/>
    <w:rsid w:val="00F60870"/>
    <w:rsid w:val="00F656FF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AE42"/>
  <w15:chartTrackingRefBased/>
  <w15:docId w15:val="{178CE679-5F32-4009-A698-FF651F4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59DC"/>
  </w:style>
  <w:style w:type="paragraph" w:styleId="Sidefod">
    <w:name w:val="footer"/>
    <w:basedOn w:val="Normal"/>
    <w:link w:val="Sidefo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59DC"/>
  </w:style>
  <w:style w:type="paragraph" w:styleId="Listeafsnit">
    <w:name w:val="List Paragraph"/>
    <w:basedOn w:val="Normal"/>
    <w:uiPriority w:val="34"/>
    <w:qFormat/>
    <w:rsid w:val="00B412A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620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E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hyperlink" Target="file:///C:/Users/Trine/Downloads/Elevark-2.-3.-klas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abenvirksomhed.d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0T14:28:22.064"/>
    </inkml:context>
    <inkml:brush xml:id="br0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3383.28003"/>
      <inkml:brushProperty name="anchorY" value="-3383.28003"/>
      <inkml:brushProperty name="scaleFactor" value="0.4995"/>
    </inkml:brush>
    <inkml:brush xml:id="br1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4229.1001"/>
      <inkml:brushProperty name="anchorY" value="-4229.1001"/>
      <inkml:brushProperty name="scaleFactor" value="0.4995"/>
    </inkml:brush>
    <inkml:brush xml:id="br2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3364.46191"/>
      <inkml:brushProperty name="anchorY" value="-3392.61426"/>
      <inkml:brushProperty name="scaleFactor" value="0.4995"/>
    </inkml:brush>
    <inkml:brush xml:id="br3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4210.28223"/>
      <inkml:brushProperty name="anchorY" value="-4238.43408"/>
      <inkml:brushProperty name="scaleFactor" value="0.4995"/>
    </inkml:brush>
    <inkml:brush xml:id="br4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3355.12769"/>
      <inkml:brushProperty name="anchorY" value="-3399.18286"/>
      <inkml:brushProperty name="scaleFactor" value="0.4995"/>
    </inkml:brush>
    <inkml:brush xml:id="br5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4200.94775"/>
      <inkml:brushProperty name="anchorY" value="-4245.00293"/>
      <inkml:brushProperty name="scaleFactor" value="0.4995"/>
    </inkml:brush>
    <inkml:brush xml:id="br6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5046.76758"/>
      <inkml:brushProperty name="anchorY" value="-5090.82324"/>
      <inkml:brushProperty name="scaleFactor" value="0.4995"/>
    </inkml:brush>
    <inkml:brush xml:id="br7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5892.5874"/>
      <inkml:brushProperty name="anchorY" value="-5936.64307"/>
      <inkml:brushProperty name="scaleFactor" value="0.4995"/>
    </inkml:brush>
    <inkml:brush xml:id="br8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6738.40723"/>
      <inkml:brushProperty name="anchorY" value="-6782.46289"/>
      <inkml:brushProperty name="scaleFactor" value="0.4995"/>
    </inkml:brush>
  </inkml:definitions>
  <inkml:trace contextRef="#ctx0" brushRef="#br0">96 81 24575,'0'0'0</inkml:trace>
  <inkml:trace contextRef="#ctx0" brushRef="#br1" timeOffset="585.84">97 34 24575,'0'0'0,"-3"0"0,-1 3 0,-2 0 0,0 0 0</inkml:trace>
  <inkml:trace contextRef="#ctx0" brushRef="#br2" timeOffset="1091.15">48 48 24575,'0'0'0</inkml:trace>
  <inkml:trace contextRef="#ctx0" brushRef="#br3" timeOffset="1591.65">49 1 24575,'0'0'0,"-2"0"0,-2 3 0,1 0 0</inkml:trace>
  <inkml:trace contextRef="#ctx0" brushRef="#br4" timeOffset="2064.12">1 111 24575,'0'0'0</inkml:trace>
  <inkml:trace contextRef="#ctx0" brushRef="#br5" timeOffset="2689.73">48 80 24575,'0'0'0</inkml:trace>
  <inkml:trace contextRef="#ctx0" brushRef="#br6" timeOffset="2998.5">48 80 24575,'0'0'0</inkml:trace>
  <inkml:trace contextRef="#ctx0" brushRef="#br7" timeOffset="4897.6">17 128 24575,'0'0'0</inkml:trace>
  <inkml:trace contextRef="#ctx0" brushRef="#br8" timeOffset="5711.99">48 111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0T14:28:20.233"/>
    </inkml:context>
    <inkml:brush xml:id="br0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2537.45996"/>
      <inkml:brushProperty name="anchorY" value="-2537.45996"/>
      <inkml:brushProperty name="scaleFactor" value="0.4995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0T14:28:18.200"/>
    </inkml:context>
    <inkml:brush xml:id="br0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1691.64001"/>
      <inkml:brushProperty name="anchorY" value="-1691.64001"/>
      <inkml:brushProperty name="scaleFactor" value="0.4995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0T14:26:21.046"/>
    </inkml:context>
    <inkml:brush xml:id="br0">
      <inkml:brushProperty name="width" value="0.35" units="cm"/>
      <inkml:brushProperty name="height" value="0.35" units="cm"/>
      <inkml:brushProperty name="color" value="#AE198D"/>
      <inkml:brushProperty name="inkEffects" value="galaxy"/>
      <inkml:brushProperty name="anchorX" value="0"/>
      <inkml:brushProperty name="anchorY" value="0"/>
      <inkml:brushProperty name="scaleFactor" value="0.4995"/>
    </inkml:brush>
  </inkml:definitions>
  <inkml:trace contextRef="#ctx0" brushRef="#br0">1 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0T14:26:22.772"/>
    </inkml:context>
    <inkml:brush xml:id="br0">
      <inkml:brushProperty name="width" value="0.35" units="cm"/>
      <inkml:brushProperty name="height" value="0.35" units="cm"/>
      <inkml:brushProperty name="color" value="#AE198D"/>
      <inkml:brushProperty name="inkEffects" value="galaxy"/>
      <inkml:brushProperty name="anchorX" value="-845.82001"/>
      <inkml:brushProperty name="anchorY" value="-845.82001"/>
      <inkml:brushProperty name="scaleFactor" value="0.4995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Sode</dc:creator>
  <cp:keywords/>
  <dc:description/>
  <cp:lastModifiedBy>Trine Venneberg Würtz Moelleholmskolen</cp:lastModifiedBy>
  <cp:revision>28</cp:revision>
  <cp:lastPrinted>2023-12-07T08:32:00Z</cp:lastPrinted>
  <dcterms:created xsi:type="dcterms:W3CDTF">2024-03-18T06:57:00Z</dcterms:created>
  <dcterms:modified xsi:type="dcterms:W3CDTF">2024-03-20T14:28:00Z</dcterms:modified>
</cp:coreProperties>
</file>